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5B" w:rsidRDefault="00283D45" w:rsidP="00AB46E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«Педагогическая технология</w:t>
      </w:r>
      <w:r w:rsidR="0016785B">
        <w:rPr>
          <w:rFonts w:ascii="Times New Roman" w:hAnsi="Times New Roman" w:cs="Times New Roman"/>
          <w:sz w:val="28"/>
        </w:rPr>
        <w:t xml:space="preserve"> «Палочки </w:t>
      </w:r>
      <w:proofErr w:type="spellStart"/>
      <w:r w:rsidR="0016785B">
        <w:rPr>
          <w:rFonts w:ascii="Times New Roman" w:hAnsi="Times New Roman" w:cs="Times New Roman"/>
          <w:sz w:val="28"/>
        </w:rPr>
        <w:t>Кюизенера</w:t>
      </w:r>
      <w:proofErr w:type="spellEnd"/>
      <w:r w:rsidR="0016785B">
        <w:rPr>
          <w:rFonts w:ascii="Times New Roman" w:hAnsi="Times New Roman" w:cs="Times New Roman"/>
          <w:sz w:val="28"/>
        </w:rPr>
        <w:t xml:space="preserve">» </w:t>
      </w:r>
    </w:p>
    <w:p w:rsidR="001622D5" w:rsidRDefault="00DD6F08" w:rsidP="00AB46E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Картотека </w:t>
      </w:r>
      <w:r w:rsidR="00283D45">
        <w:rPr>
          <w:rFonts w:ascii="Times New Roman" w:hAnsi="Times New Roman" w:cs="Times New Roman"/>
          <w:sz w:val="28"/>
        </w:rPr>
        <w:t xml:space="preserve"> игр с использованием данной технологии.</w:t>
      </w:r>
      <w:bookmarkStart w:id="0" w:name="_GoBack"/>
      <w:bookmarkEnd w:id="0"/>
    </w:p>
    <w:p w:rsidR="00AF3CFA" w:rsidRPr="00AF3CFA" w:rsidRDefault="00283D45" w:rsidP="00AB46ED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622D5">
        <w:rPr>
          <w:rFonts w:ascii="Times New Roman" w:hAnsi="Times New Roman" w:cs="Times New Roman"/>
          <w:sz w:val="28"/>
        </w:rPr>
        <w:t xml:space="preserve"> </w:t>
      </w:r>
      <w:r w:rsidR="00AF3CFA" w:rsidRPr="00AF3CFA">
        <w:rPr>
          <w:rFonts w:ascii="Times New Roman" w:eastAsia="Calibri" w:hAnsi="Times New Roman" w:cs="Times New Roman"/>
          <w:color w:val="FF0000"/>
          <w:sz w:val="28"/>
          <w:szCs w:val="28"/>
        </w:rPr>
        <w:t>Освоение отношений по высоте, ширине, длине (4-5 лет)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C45911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t xml:space="preserve"> «Чей домик» 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Учить детей самостоятельно выкладывать изображение из палочек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заданием; развивать навыки сравнения величин по высоте; развивать умение анализировать текст, выделяя главное.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>: Силуэты трех матрешек, отличающиеся по в</w:t>
      </w:r>
      <w:r w:rsidR="00AB46ED">
        <w:rPr>
          <w:rFonts w:ascii="Times New Roman" w:eastAsia="Calibri" w:hAnsi="Times New Roman" w:cs="Times New Roman"/>
          <w:sz w:val="28"/>
          <w:szCs w:val="28"/>
        </w:rPr>
        <w:t xml:space="preserve">еличине и цвету, палочки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 Построй из палочек домики для каждой матрешки. Домик синей матрешки выше, чем домик красной, а домик желтой матрешки выше домика синей матрешки. Что можно сказать о домиках красной и желтой матрешек, какой выше, какой ниже? 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t xml:space="preserve">«Мосты» </w:t>
      </w: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Учить детей самостоятельно выкладывать изображение из палочек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заданием; развивать навыки сравнения величин по ширине; развивать умение анализировать текст, выделяя главное.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Мышка, зайчик, мишка (игрушки или вырезанные силуэты, нарисованная река, палочки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 Мышка, зайчик и мишка перебираются через реку. Мышкин мост уже моста зайчика, а мост мишки шире моста зайчика. Сложи из палочек мосты. Что можно сказать о мостах мышки и мишки? Какой уже, шире? 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t xml:space="preserve">«Дорога» </w:t>
      </w: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Учить детей самостоятельно выкладывать изображение из палочек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заданием; развивать навыки сравнения величин по длине; развивать умение анализировать текст, выделяя главное.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 Три машины, палочки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  <w:r w:rsidRPr="00AF3CFA">
        <w:rPr>
          <w:rFonts w:ascii="Times New Roman" w:eastAsia="Calibri" w:hAnsi="Times New Roman" w:cs="Times New Roman"/>
          <w:sz w:val="28"/>
          <w:szCs w:val="28"/>
        </w:rPr>
        <w:br/>
      </w:r>
      <w:r w:rsidRPr="00AF3CFA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Машины едут в гараж. Дорога, по которой едет первая машина короче дороги, по которой едет вторая машина. А третья машина едет по дороге, которая длиннее дороги для второй машины. Сложи из палочек дороги и гаражи для машин. Что можно сказать о первой и третьей дорогах? Какая дорога шире (уже) первая, третья?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FF0000"/>
          <w:sz w:val="28"/>
          <w:szCs w:val="28"/>
        </w:rPr>
        <w:t>Развитие количественных представлений (4-5 лет)</w:t>
      </w:r>
    </w:p>
    <w:p w:rsidR="00AF3CFA" w:rsidRPr="00AF3CFA" w:rsidRDefault="00AF3CFA" w:rsidP="00AB46ED">
      <w:pPr>
        <w:spacing w:after="160" w:line="259" w:lineRule="auto"/>
        <w:rPr>
          <w:rFonts w:ascii="Times New Roman" w:eastAsia="Calibri" w:hAnsi="Times New Roman" w:cs="Times New Roman"/>
          <w:color w:val="C45911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45911"/>
          <w:sz w:val="28"/>
          <w:szCs w:val="28"/>
        </w:rPr>
        <w:lastRenderedPageBreak/>
        <w:t>«Число 5»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Задачи: Познакомить детей с образованием числа 5 и цифрой 5; учить правильно отвечать на вопросы: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 xml:space="preserve">«Сколько?» 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Оборудование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Для воспитателя</w:t>
      </w:r>
      <w:r w:rsidRPr="00AF3CFA">
        <w:rPr>
          <w:rFonts w:ascii="Times New Roman" w:eastAsia="Calibri" w:hAnsi="Times New Roman" w:cs="Times New Roman"/>
          <w:sz w:val="28"/>
          <w:szCs w:val="28"/>
        </w:rPr>
        <w:t>: цифры в пределах 5.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Для детей</w:t>
      </w:r>
      <w:r w:rsidRPr="00AF3CFA">
        <w:rPr>
          <w:rFonts w:ascii="Times New Roman" w:eastAsia="Calibri" w:hAnsi="Times New Roman" w:cs="Times New Roman"/>
          <w:sz w:val="28"/>
          <w:szCs w:val="28"/>
        </w:rPr>
        <w:t>: цифры до 5; цветные счетные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палочки в пределах 5</w:t>
      </w:r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Описание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>: На доске цифры 1, 2, 3, 4. Педагог, показывая на цифры вразброс, предлагает детям назвать их.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Затем дает задание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Сделайте из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палочек лесенку</w:t>
      </w:r>
      <w:r w:rsidRPr="00AF3CFA">
        <w:rPr>
          <w:rFonts w:ascii="Times New Roman" w:eastAsia="Calibri" w:hAnsi="Times New Roman" w:cs="Times New Roman"/>
          <w:sz w:val="28"/>
          <w:szCs w:val="28"/>
        </w:rPr>
        <w:t>, состоящую из трех ступенек. Положите под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палочками цифры</w:t>
      </w:r>
      <w:r w:rsidRPr="00AF3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Какое число обозначает розовая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палочка</w:t>
      </w:r>
      <w:r w:rsidRPr="00AF3CFA">
        <w:rPr>
          <w:rFonts w:ascii="Times New Roman" w:eastAsia="Calibri" w:hAnsi="Times New Roman" w:cs="Times New Roman"/>
          <w:sz w:val="28"/>
          <w:szCs w:val="28"/>
        </w:rPr>
        <w:t>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(Число два.)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Какой цвет обозначает число три?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(Голубой.)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Какое число обозначает красная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палочка</w:t>
      </w:r>
      <w:r w:rsidRPr="00AF3CFA">
        <w:rPr>
          <w:rFonts w:ascii="Times New Roman" w:eastAsia="Calibri" w:hAnsi="Times New Roman" w:cs="Times New Roman"/>
          <w:sz w:val="28"/>
          <w:szCs w:val="28"/>
        </w:rPr>
        <w:t>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(Четыре.)</w:t>
      </w:r>
    </w:p>
    <w:p w:rsidR="00AF3CFA" w:rsidRPr="00AF3CFA" w:rsidRDefault="00AF3CFA" w:rsidP="00AB46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Отсчитайте четыре белых кубика и поставьте их столбиком возле красной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палочки</w:t>
      </w:r>
      <w:r w:rsidRPr="00AF3CFA">
        <w:rPr>
          <w:rFonts w:ascii="Times New Roman" w:eastAsia="Calibri" w:hAnsi="Times New Roman" w:cs="Times New Roman"/>
          <w:sz w:val="28"/>
          <w:szCs w:val="28"/>
        </w:rPr>
        <w:t>. Что можно сказать про красный и белый столбики?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(Они равны, одинаковой высоты.)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Сколько белых кубиков в пятом столбике?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(Четыре.)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Сколько кубиков надо положить на белый столбик, чтобы их стало пять?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(Один.)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Какой столбик выше – четвертый или пятый?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(Пятый.)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На сколько четыре меньше пяти, а пять больше четырех?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Можно ли желтой </w:t>
      </w: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палочкой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заменить пять белых кубиков? Замените.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– Сколько всего столбиков? Сколько кубиков в каждом столбике?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 показывает детям цифру 5 и спрашивает</w:t>
      </w:r>
      <w:r w:rsidRPr="00AF3CFA">
        <w:rPr>
          <w:rFonts w:ascii="Times New Roman" w:eastAsia="Calibri" w:hAnsi="Times New Roman" w:cs="Times New Roman"/>
          <w:sz w:val="28"/>
          <w:szCs w:val="28"/>
        </w:rPr>
        <w:t>: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«Где ее надо поставить?»</w:t>
      </w:r>
      <w:r w:rsidRPr="00AF3CFA">
        <w:rPr>
          <w:rFonts w:ascii="Times New Roman" w:eastAsia="Calibri" w:hAnsi="Times New Roman" w:cs="Times New Roman"/>
          <w:sz w:val="28"/>
          <w:szCs w:val="28"/>
        </w:rPr>
        <w:t> </w:t>
      </w:r>
      <w:r w:rsidRPr="00AF3CFA">
        <w:rPr>
          <w:rFonts w:ascii="Times New Roman" w:eastAsia="Calibri" w:hAnsi="Times New Roman" w:cs="Times New Roman"/>
          <w:iCs/>
          <w:sz w:val="28"/>
          <w:szCs w:val="28"/>
        </w:rPr>
        <w:t>(После цифры четыре.)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– Назовите все цифры по порядку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color w:val="C45911"/>
          <w:sz w:val="28"/>
          <w:szCs w:val="28"/>
        </w:rPr>
        <w:t xml:space="preserve"> «Число и цвет»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Формировать умения детей отбирать полоски нужного цвета и числового значения по словесному указанию взрослого.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Подвести детей к выводу, что у каждого числа есть свой цвет.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набор цветных палочек (полосок), силуэт паровозика.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: Воспитатель строит вагончик из четырех белых полосок и предлагает детям отгадать, палочкой (полоской) какого цвета можно заменить этот вагончик. (Красной). Дети прикладывают к четырем белым полоскам полоску красного цвета. Красная полоска оказывается равной по длине четырем белым. Дети </w:t>
      </w:r>
      <w:proofErr w:type="gramStart"/>
      <w:r w:rsidRPr="00AF3CFA">
        <w:rPr>
          <w:rFonts w:ascii="Times New Roman" w:eastAsia="Calibri" w:hAnsi="Times New Roman" w:cs="Times New Roman"/>
          <w:sz w:val="28"/>
          <w:szCs w:val="28"/>
        </w:rPr>
        <w:t>объясняют,  что</w:t>
      </w:r>
      <w:proofErr w:type="gram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«Число четыре обозначается красной полоской, так как она такая же по длине, как четыре белых».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Затем дети сами определяют, какое число соответствует той или иной палочке (полоске). После этого дети строят вагончики из белых полосок (одноместный, двухместный, трехместный и т.</w:t>
      </w:r>
      <w:r w:rsidR="00AB4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CFA">
        <w:rPr>
          <w:rFonts w:ascii="Times New Roman" w:eastAsia="Calibri" w:hAnsi="Times New Roman" w:cs="Times New Roman"/>
          <w:sz w:val="28"/>
          <w:szCs w:val="28"/>
        </w:rPr>
        <w:t>д).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 xml:space="preserve">«Мы с Тамарой ходим </w:t>
      </w:r>
      <w:proofErr w:type="gramStart"/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парой»  (</w:t>
      </w:r>
      <w:proofErr w:type="gramEnd"/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6-7)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Задачи.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sz w:val="28"/>
          <w:szCs w:val="28"/>
        </w:rPr>
        <w:t xml:space="preserve">Упражнять детей в счете двойками. Учить находить сходство и различия между предметами, осмысленно использовать математическое понятие «пара».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sz w:val="28"/>
          <w:szCs w:val="28"/>
        </w:rPr>
        <w:t xml:space="preserve">Два комплекта цветных счетных палочек от 3 до 7 и еще 2 любые палочки; карточка.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Задание: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sz w:val="28"/>
          <w:szCs w:val="28"/>
        </w:rPr>
        <w:t>Воспитатель рассказывает детям историю: однажды дети пошли гулять. Все встали в пары, а Тамаре пары не хватило. Ее друзья посоветовали ей взять в пару игрушечного мишку косолапого. Дети расставляют палочки согласно тексту парами (в парах могут быть палочки одного или разных цветов). Вопросы и задания сколько пар получилось? Как составлены пары? В них дети одного возраста? По сколько лет детям в каждой паре? Дайте детям имена. Работа парами Задание первому ряду: поставить пары друг за другом. Задание второму ряду: поставить пары по кругу. Где больше пар: в кругу или в ряду? Как это можно узнать? Давайте и мы с вами встанем парами интересно, сколько пар получится.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Состав чисел из единиц и двух меньших чисел (4-5)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«Какие лесенки умеет строить Незнайка»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Формировать умение определять числовое значение цветных палочек (полосок), состав чисел.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Формировать умения строить числовой ряд (до 5).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комплект цветных палочек (полосок) по количеству детей, карточки с цифрами от 1 до 5, картинка с изображением Незнайки.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Задание: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 Незнайка предлагает детям построить лесенку из самых коротких полосок. Дети отбирают белые квадраты (единицы) и начинают строить лестницу: кладут один квадрат. Незнайка пробует, можно ли подняться на первую ступеньку. Затем составляют ступеньку, взяв для этого 2 квадрата и приставив их к первому справа, затем третью – из 3 квадратов и </w:t>
      </w:r>
      <w:proofErr w:type="spellStart"/>
      <w:r w:rsidRPr="00AF3CFA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(до 5).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Незнайка поднимается по получившейся лестнице, а дети считают ступеньки (одна, две, три, четыре, пять). Когда он спускается, дети называют числа в обратном порядке: с пятой ступеньки на четвертую, с четвертой – на третью, с третьей – на вторую, со второй – на первую, с первой -  на пол. Вот и кончилась лесенка!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Незнайка предлагает сделать новую лесенку: в каждой ступеньке оставить по одному белому квадрату (единице), а остальные заменить полоской подходящей длины. Дети последовательно составляют каждую ступеньку. </w:t>
      </w:r>
      <w:r w:rsidRPr="00AF3CFA">
        <w:rPr>
          <w:rFonts w:ascii="Times New Roman" w:eastAsia="Calibri" w:hAnsi="Times New Roman" w:cs="Times New Roman"/>
          <w:sz w:val="28"/>
          <w:szCs w:val="28"/>
        </w:rPr>
        <w:lastRenderedPageBreak/>
        <w:t>Начиная с первой, подбирают подходящие полоски там, где это нужно (начиная с третьей ступеньки), - получается новая лесенка.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Рассматривая новую лесенку и сравнивая ее с первой, дети еще раз отмечают, сколько белых квадратов в каждой ступеньке они заменили, какая палочка (полоска) им для этого понадобилась, и приходят к выводу, что 2 белых квадрата заменяет одна розовая палочка (полоска), 3 белых квадрата – голубая, 4 белых квадрата – красная. Дети сопоставляют каждую карточку палочку (полоску) (включая белый квадрат) </w:t>
      </w:r>
      <w:r w:rsidR="00AB46ED" w:rsidRPr="00AF3CFA">
        <w:rPr>
          <w:rFonts w:ascii="Times New Roman" w:eastAsia="Calibri" w:hAnsi="Times New Roman" w:cs="Times New Roman"/>
          <w:sz w:val="28"/>
          <w:szCs w:val="28"/>
        </w:rPr>
        <w:t>с соответствующей</w:t>
      </w: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цифрой (находят нужную карточку).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Можно предложить каждому ребенку построить свою лесенку и показать ее Незнайке.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Можно предложить детям рассмотреть рисунок лесенки и построить ее по образцу.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Дети рассказывают Незнайке, из каких палочек (полосок) состоят их лесенки, какому числу соответствует каждая палочка (полоска), находят соответствующую ей карточку с цифрой.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3CFA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«Кто в домике живет»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Формировать умения детей составлять число из двух меньших чисел, развивать зрительный глазомер.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AF3CFA">
        <w:rPr>
          <w:rFonts w:ascii="Times New Roman" w:eastAsia="Calibri" w:hAnsi="Times New Roman" w:cs="Times New Roman"/>
          <w:sz w:val="28"/>
          <w:szCs w:val="28"/>
        </w:rPr>
        <w:t> по два комплекта палочек (полосок) и по два незаселенных «домика» для чисел 5 и 6 на каждого ребенка; изображение клоуна.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Задание: Воспитатель говорит детям о том, что в город чисел приехал клоун. Он хочет пригласить жителей города на представление, но некоторые из них ушли из домиков. Нужно помочь клоуну найти этих жителей и пригласить их на представление.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Дети должны выбрать подходящие по размеру палочки (полоски) и выяснить, кто живет на этажах.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Освоение деления целого на части (6-7)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AF3CFA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«Угощаем тортом»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>Задачи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 Учить детей делить целое на равные части; показывать и называть части: одна вторая, одна четвертая, две четверти, половина. Закреплять понятия: «часть меньше целого», «целое больше части»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Материал. Цветные счетные палочки: 16 белых; карточка. </w:t>
      </w:r>
    </w:p>
    <w:p w:rsidR="00AF3CFA" w:rsidRPr="00AF3CFA" w:rsidRDefault="00AF3CFA" w:rsidP="00AB46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3CFA">
        <w:rPr>
          <w:rFonts w:ascii="Times New Roman" w:eastAsia="Calibri" w:hAnsi="Times New Roman" w:cs="Times New Roman"/>
          <w:sz w:val="28"/>
          <w:szCs w:val="28"/>
        </w:rPr>
        <w:t xml:space="preserve">Описание: Воспитатель говорит детям: «Ни один праздник не обходится без вкусного красивого торта. Давайте и мы сделаем торт. У вас есть белые палочки-кубики. Сложите нижний корж из четырех кубиков, расположенных в ряд. Сделайте из остальных кубиков такие же коржи и положите их друг над другом». Вопросы и задания из скольких коржей состоит торт? Какой формы каждый корж? Как по-разному можно назвать форму каждого коржа? </w:t>
      </w:r>
      <w:r w:rsidRPr="00AF3CFA">
        <w:rPr>
          <w:rFonts w:ascii="Times New Roman" w:eastAsia="Calibri" w:hAnsi="Times New Roman" w:cs="Times New Roman"/>
          <w:sz w:val="28"/>
          <w:szCs w:val="28"/>
        </w:rPr>
        <w:lastRenderedPageBreak/>
        <w:t>(Четырехугольник, многоугольник.) У нас получился торт. Разделите его пополам. Сколько частей получилось? Что больше половина или целое? Соедините все части вместе. А теперь разделите торт на четыре части. Какие получились части по величине? (Равные, одинаковые по величине.) Если у нас получилось четыре куска, то сколько человек можно будет ими угостить? Покажите две четвертые части? Какие части по величине? Сколько частей показали? Можно ли разделить торт по-другому? Попробуйте это сделать. Какой формы получились куски торта? Соедините все части вместе. Сколько человек можно угостить этим тортом</w:t>
      </w:r>
    </w:p>
    <w:p w:rsidR="00283D45" w:rsidRPr="001622D5" w:rsidRDefault="00283D45" w:rsidP="00AB46ED">
      <w:pPr>
        <w:pStyle w:val="a3"/>
        <w:ind w:left="644"/>
        <w:rPr>
          <w:rFonts w:ascii="Times New Roman" w:hAnsi="Times New Roman" w:cs="Times New Roman"/>
          <w:sz w:val="28"/>
        </w:rPr>
      </w:pPr>
    </w:p>
    <w:sectPr w:rsidR="00283D45" w:rsidRPr="0016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964"/>
    <w:multiLevelType w:val="hybridMultilevel"/>
    <w:tmpl w:val="FBAA4B7C"/>
    <w:lvl w:ilvl="0" w:tplc="B0EE0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53"/>
    <w:rsid w:val="001622D5"/>
    <w:rsid w:val="0016785B"/>
    <w:rsid w:val="00283D45"/>
    <w:rsid w:val="003A4F29"/>
    <w:rsid w:val="00491945"/>
    <w:rsid w:val="00553F7C"/>
    <w:rsid w:val="0063060D"/>
    <w:rsid w:val="00937553"/>
    <w:rsid w:val="00A6033E"/>
    <w:rsid w:val="00AB46ED"/>
    <w:rsid w:val="00AF3CFA"/>
    <w:rsid w:val="00D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4A861-56EC-4B25-8E38-DE45953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Дудинова Елена Николаевна</dc:creator>
  <cp:lastModifiedBy>Пользователь</cp:lastModifiedBy>
  <cp:revision>12</cp:revision>
  <dcterms:created xsi:type="dcterms:W3CDTF">2019-02-27T23:03:00Z</dcterms:created>
  <dcterms:modified xsi:type="dcterms:W3CDTF">2021-01-29T02:52:00Z</dcterms:modified>
</cp:coreProperties>
</file>